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4" w:rsidRPr="00F63DA2" w:rsidRDefault="002121B4" w:rsidP="002121B4">
      <w:pPr>
        <w:spacing w:line="229" w:lineRule="exact"/>
        <w:ind w:right="4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DA2">
        <w:rPr>
          <w:rFonts w:ascii="Times New Roman" w:hAnsi="Times New Roman" w:cs="Times New Roman"/>
          <w:b/>
          <w:sz w:val="28"/>
          <w:szCs w:val="28"/>
        </w:rPr>
        <w:t>Nr.</w:t>
      </w:r>
      <w:r w:rsidRPr="00F63D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b/>
          <w:sz w:val="28"/>
          <w:szCs w:val="28"/>
        </w:rPr>
        <w:t>3520/21.08.2023</w:t>
      </w:r>
    </w:p>
    <w:p w:rsidR="002121B4" w:rsidRPr="00F63DA2" w:rsidRDefault="002121B4" w:rsidP="00BF33FF">
      <w:pPr>
        <w:spacing w:before="37"/>
        <w:ind w:left="2083" w:right="24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A2">
        <w:rPr>
          <w:rFonts w:ascii="Times New Roman" w:hAnsi="Times New Roman" w:cs="Times New Roman"/>
          <w:b/>
          <w:sz w:val="28"/>
          <w:szCs w:val="28"/>
        </w:rPr>
        <w:t>ANUNȚ</w:t>
      </w:r>
    </w:p>
    <w:p w:rsidR="002121B4" w:rsidRPr="00F63DA2" w:rsidRDefault="002121B4" w:rsidP="00BE5430">
      <w:pPr>
        <w:spacing w:before="172" w:line="276" w:lineRule="auto"/>
        <w:ind w:left="112" w:right="468" w:firstLine="1334"/>
        <w:jc w:val="both"/>
        <w:rPr>
          <w:rFonts w:ascii="Times New Roman" w:hAnsi="Times New Roman" w:cs="Times New Roman"/>
          <w:sz w:val="28"/>
          <w:szCs w:val="28"/>
        </w:rPr>
      </w:pPr>
      <w:r w:rsidRPr="00F63DA2">
        <w:rPr>
          <w:rFonts w:ascii="Times New Roman" w:hAnsi="Times New Roman" w:cs="Times New Roman"/>
          <w:sz w:val="28"/>
          <w:szCs w:val="28"/>
        </w:rPr>
        <w:t>Primaria comunei Gagesti, judetul Vaslui, în baza art. 478 alin. (1) și (2) din O.U.G. nr. 57/2019</w:t>
      </w:r>
      <w:r w:rsidRPr="00F63D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privind Codul administrativ, cu modificările şi completările ulterioare, organizează examen de promovare în grad profesional, funcție publică de execuție, cu respectarea prevederilor</w:t>
      </w:r>
      <w:r w:rsidRPr="00F63D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art. 617 alin.</w:t>
      </w:r>
      <w:r w:rsidRPr="00F63D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(2) și ale art.</w:t>
      </w:r>
      <w:r w:rsidRPr="00F63D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618</w:t>
      </w:r>
      <w:r w:rsidRPr="00F63D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alin.</w:t>
      </w:r>
      <w:r w:rsidRPr="00F63D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(22),</w:t>
      </w:r>
      <w:r w:rsidRPr="00F63D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pentru:</w:t>
      </w:r>
    </w:p>
    <w:p w:rsidR="002121B4" w:rsidRPr="00F63DA2" w:rsidRDefault="002121B4" w:rsidP="00BE5430">
      <w:pPr>
        <w:pStyle w:val="Heading1"/>
        <w:tabs>
          <w:tab w:val="left" w:pos="1447"/>
          <w:tab w:val="left" w:pos="1448"/>
        </w:tabs>
        <w:spacing w:before="80" w:line="276" w:lineRule="auto"/>
        <w:ind w:left="472" w:firstLine="0"/>
        <w:rPr>
          <w:rFonts w:ascii="Times New Roman" w:hAnsi="Times New Roman" w:cs="Times New Roman"/>
          <w:i w:val="0"/>
          <w:sz w:val="28"/>
          <w:szCs w:val="28"/>
        </w:rPr>
      </w:pPr>
      <w:r w:rsidRPr="00F63DA2">
        <w:rPr>
          <w:rFonts w:ascii="Times New Roman" w:hAnsi="Times New Roman" w:cs="Times New Roman"/>
          <w:i w:val="0"/>
          <w:sz w:val="28"/>
          <w:szCs w:val="28"/>
        </w:rPr>
        <w:t>1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post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de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consilier,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clasa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I,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grad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profesional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superior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la Compartimentul</w:t>
      </w:r>
      <w:r w:rsidRPr="00F63DA2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Registrul agricol</w:t>
      </w:r>
      <w:r w:rsidRPr="00F63DA2">
        <w:rPr>
          <w:rFonts w:ascii="Times New Roman" w:hAnsi="Times New Roman" w:cs="Times New Roman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i w:val="0"/>
          <w:sz w:val="28"/>
          <w:szCs w:val="28"/>
        </w:rPr>
        <w:t>din aparatul de specialitate al primarului  comunei Gagesti.</w:t>
      </w:r>
    </w:p>
    <w:p w:rsidR="002121B4" w:rsidRPr="00F63DA2" w:rsidRDefault="002121B4" w:rsidP="00BE5430">
      <w:pPr>
        <w:pStyle w:val="BodyText"/>
        <w:spacing w:before="80"/>
        <w:ind w:left="142"/>
        <w:rPr>
          <w:rFonts w:ascii="Times New Roman" w:hAnsi="Times New Roman" w:cs="Times New Roman"/>
          <w:sz w:val="28"/>
          <w:szCs w:val="28"/>
        </w:rPr>
      </w:pPr>
      <w:r w:rsidRPr="00F63DA2">
        <w:rPr>
          <w:rFonts w:ascii="Times New Roman" w:hAnsi="Times New Roman" w:cs="Times New Roman"/>
          <w:sz w:val="28"/>
          <w:szCs w:val="28"/>
        </w:rPr>
        <w:t>Condițiile</w:t>
      </w:r>
      <w:r w:rsidRPr="00F63DA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de</w:t>
      </w:r>
      <w:r w:rsidRPr="00F63DA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participare</w:t>
      </w:r>
      <w:r w:rsidRPr="00F63DA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la</w:t>
      </w:r>
      <w:r w:rsidRPr="00F63DA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examen,</w:t>
      </w:r>
      <w:r w:rsidRPr="00F63DA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îndeplinite</w:t>
      </w:r>
      <w:r w:rsidRPr="00F63DA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cumulativ,</w:t>
      </w:r>
      <w:r w:rsidRPr="00F63DA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conform</w:t>
      </w:r>
      <w:r w:rsidRPr="00F63DA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art.479</w:t>
      </w:r>
      <w:r w:rsidRPr="00F63D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alin.</w:t>
      </w:r>
      <w:r w:rsidRPr="00F63D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(1)</w:t>
      </w:r>
      <w:r w:rsidRPr="00F63D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din</w:t>
      </w:r>
      <w:r w:rsidRPr="00F63D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actul</w:t>
      </w:r>
      <w:r w:rsidRPr="00F63D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normativ</w:t>
      </w:r>
      <w:r w:rsidRPr="00F63D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menționat</w:t>
      </w:r>
      <w:r w:rsidRPr="00F63D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mai</w:t>
      </w:r>
      <w:r w:rsidRPr="00F63D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sus,</w:t>
      </w:r>
      <w:r w:rsidRPr="00F63D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sunt</w:t>
      </w:r>
      <w:r w:rsidRPr="00F63D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sz w:val="28"/>
          <w:szCs w:val="28"/>
        </w:rPr>
        <w:t>următoarele:</w:t>
      </w:r>
    </w:p>
    <w:p w:rsidR="002121B4" w:rsidRPr="00301C20" w:rsidRDefault="002121B4" w:rsidP="00BE5430">
      <w:pPr>
        <w:pStyle w:val="ListParagraph"/>
        <w:numPr>
          <w:ilvl w:val="1"/>
          <w:numId w:val="8"/>
        </w:numPr>
        <w:tabs>
          <w:tab w:val="left" w:pos="567"/>
        </w:tabs>
        <w:spacing w:before="39" w:line="273" w:lineRule="auto"/>
        <w:ind w:left="426" w:right="468" w:hanging="284"/>
        <w:rPr>
          <w:rFonts w:ascii="Times New Roman" w:hAnsi="Times New Roman" w:cs="Times New Roman"/>
          <w:sz w:val="28"/>
          <w:szCs w:val="28"/>
        </w:rPr>
      </w:pPr>
      <w:r w:rsidRPr="00301C20">
        <w:rPr>
          <w:rFonts w:ascii="Times New Roman" w:hAnsi="Times New Roman" w:cs="Times New Roman"/>
          <w:sz w:val="28"/>
          <w:szCs w:val="28"/>
        </w:rPr>
        <w:t>să</w:t>
      </w:r>
      <w:r w:rsidRPr="00301C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aibă</w:t>
      </w:r>
      <w:r w:rsidRPr="00301C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cel</w:t>
      </w:r>
      <w:r w:rsidRPr="00301C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puțin</w:t>
      </w:r>
      <w:r w:rsidRPr="00301C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3</w:t>
      </w:r>
      <w:r w:rsidRPr="00301C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ani</w:t>
      </w:r>
      <w:r w:rsidRPr="00301C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vechime</w:t>
      </w:r>
      <w:r w:rsidRPr="00301C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în</w:t>
      </w:r>
      <w:r w:rsidRPr="00301C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gradul</w:t>
      </w:r>
      <w:r w:rsidRPr="00301C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profesional</w:t>
      </w:r>
      <w:r w:rsidRPr="00301C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al</w:t>
      </w:r>
      <w:r w:rsidRPr="00301C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funcției</w:t>
      </w:r>
      <w:r w:rsidRPr="00301C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publice</w:t>
      </w:r>
      <w:r w:rsidRPr="00301C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din</w:t>
      </w:r>
      <w:r w:rsidRPr="00301C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care</w:t>
      </w:r>
      <w:r w:rsidRPr="00301C2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promovează;</w:t>
      </w:r>
    </w:p>
    <w:p w:rsidR="002121B4" w:rsidRDefault="002121B4" w:rsidP="00BE5430">
      <w:pPr>
        <w:pStyle w:val="ListParagraph"/>
        <w:numPr>
          <w:ilvl w:val="1"/>
          <w:numId w:val="8"/>
        </w:numPr>
        <w:tabs>
          <w:tab w:val="left" w:pos="567"/>
        </w:tabs>
        <w:spacing w:before="3" w:line="276" w:lineRule="auto"/>
        <w:ind w:left="426" w:right="470" w:hanging="284"/>
        <w:rPr>
          <w:rFonts w:ascii="Times New Roman" w:hAnsi="Times New Roman" w:cs="Times New Roman"/>
          <w:sz w:val="28"/>
          <w:szCs w:val="28"/>
        </w:rPr>
      </w:pPr>
      <w:r w:rsidRPr="00301C20">
        <w:rPr>
          <w:rFonts w:ascii="Times New Roman" w:hAnsi="Times New Roman" w:cs="Times New Roman"/>
          <w:sz w:val="28"/>
          <w:szCs w:val="28"/>
        </w:rPr>
        <w:t>să</w:t>
      </w:r>
      <w:r w:rsidRPr="00301C2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fi</w:t>
      </w:r>
      <w:r w:rsidRPr="00301C2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obținut</w:t>
      </w:r>
      <w:r w:rsidRPr="00301C2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cel</w:t>
      </w:r>
      <w:r w:rsidRPr="00301C2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puțin</w:t>
      </w:r>
      <w:r w:rsidRPr="00301C2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calificativul</w:t>
      </w:r>
      <w:r w:rsidRPr="00301C2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„bine“</w:t>
      </w:r>
      <w:r w:rsidRPr="00301C2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la</w:t>
      </w:r>
      <w:r w:rsidRPr="00301C2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evaluarea</w:t>
      </w:r>
      <w:r w:rsidRPr="00301C2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performanțelor</w:t>
      </w:r>
      <w:r w:rsidRPr="00301C2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individuale</w:t>
      </w:r>
      <w:r w:rsidRPr="00301C2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în</w:t>
      </w:r>
      <w:r w:rsidRPr="00301C2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F63DA2" w:rsidRPr="00301C2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ultimii</w:t>
      </w:r>
      <w:r w:rsidRPr="00301C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2</w:t>
      </w:r>
      <w:r w:rsidRPr="00301C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ani</w:t>
      </w:r>
      <w:r w:rsidRPr="00301C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de</w:t>
      </w:r>
      <w:r w:rsidRPr="00301C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1C20">
        <w:rPr>
          <w:rFonts w:ascii="Times New Roman" w:hAnsi="Times New Roman" w:cs="Times New Roman"/>
          <w:sz w:val="28"/>
          <w:szCs w:val="28"/>
        </w:rPr>
        <w:t>activitate;</w:t>
      </w:r>
    </w:p>
    <w:p w:rsidR="002121B4" w:rsidRPr="00F16E3D" w:rsidRDefault="002121B4" w:rsidP="00BE5430">
      <w:pPr>
        <w:pStyle w:val="ListParagraph"/>
        <w:numPr>
          <w:ilvl w:val="1"/>
          <w:numId w:val="8"/>
        </w:numPr>
        <w:tabs>
          <w:tab w:val="left" w:pos="567"/>
        </w:tabs>
        <w:spacing w:before="3" w:line="276" w:lineRule="auto"/>
        <w:ind w:left="426" w:right="470" w:hanging="284"/>
        <w:rPr>
          <w:rFonts w:ascii="Times New Roman" w:hAnsi="Times New Roman" w:cs="Times New Roman"/>
          <w:sz w:val="28"/>
          <w:szCs w:val="28"/>
        </w:rPr>
      </w:pPr>
      <w:r w:rsidRPr="00F16E3D">
        <w:rPr>
          <w:rFonts w:ascii="Times New Roman" w:hAnsi="Times New Roman" w:cs="Times New Roman"/>
          <w:sz w:val="28"/>
          <w:szCs w:val="28"/>
        </w:rPr>
        <w:t>să</w:t>
      </w:r>
      <w:r w:rsidRPr="00F16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nu</w:t>
      </w:r>
      <w:r w:rsidRPr="00F16E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aibă</w:t>
      </w:r>
      <w:r w:rsidRPr="00F16E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o</w:t>
      </w:r>
      <w:r w:rsidRPr="00F16E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sancțiune</w:t>
      </w:r>
      <w:r w:rsidRPr="00F16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disciplinară</w:t>
      </w:r>
      <w:r w:rsidRPr="00F16E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neradiată</w:t>
      </w:r>
      <w:r w:rsidRPr="00F16E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în</w:t>
      </w:r>
      <w:r w:rsidRPr="00F16E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condițiile</w:t>
      </w:r>
      <w:r w:rsidRPr="00F16E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Codului</w:t>
      </w:r>
      <w:r w:rsidRPr="00F16E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6E3D">
        <w:rPr>
          <w:rFonts w:ascii="Times New Roman" w:hAnsi="Times New Roman" w:cs="Times New Roman"/>
          <w:sz w:val="28"/>
          <w:szCs w:val="28"/>
        </w:rPr>
        <w:t>administrativ.</w:t>
      </w:r>
    </w:p>
    <w:p w:rsidR="0046683A" w:rsidRPr="00F63DA2" w:rsidRDefault="0046683A" w:rsidP="00BE5430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F63DA2">
        <w:rPr>
          <w:rFonts w:ascii="Times New Roman" w:hAnsi="Times New Roman"/>
          <w:b/>
          <w:sz w:val="28"/>
          <w:szCs w:val="28"/>
        </w:rPr>
        <w:t>Locul de desfasurare:</w:t>
      </w:r>
      <w:r w:rsidRPr="00F63DA2">
        <w:rPr>
          <w:rFonts w:ascii="Times New Roman" w:hAnsi="Times New Roman"/>
          <w:sz w:val="28"/>
          <w:szCs w:val="28"/>
        </w:rPr>
        <w:t xml:space="preserve"> la sediul Primariei comunei Gagesti, judetul Vaslui.</w:t>
      </w:r>
    </w:p>
    <w:p w:rsidR="0046683A" w:rsidRPr="00F63DA2" w:rsidRDefault="0046683A" w:rsidP="00BE5430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F63DA2">
        <w:rPr>
          <w:rFonts w:ascii="Times New Roman" w:hAnsi="Times New Roman"/>
          <w:b/>
          <w:sz w:val="28"/>
          <w:szCs w:val="28"/>
        </w:rPr>
        <w:t>Probele stabilite pentru examen sunt:</w:t>
      </w:r>
      <w:r w:rsidRPr="00F63DA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63DA2">
        <w:rPr>
          <w:rFonts w:ascii="Times New Roman" w:hAnsi="Times New Roman"/>
          <w:sz w:val="28"/>
          <w:szCs w:val="28"/>
        </w:rPr>
        <w:t xml:space="preserve">selectia dosarelor de inscriere, proba scrisa si interviul. </w:t>
      </w:r>
    </w:p>
    <w:p w:rsidR="0046683A" w:rsidRPr="00F63DA2" w:rsidRDefault="0046683A" w:rsidP="00BE5430">
      <w:pPr>
        <w:tabs>
          <w:tab w:val="left" w:pos="6379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F63DA2">
        <w:rPr>
          <w:rFonts w:ascii="Times New Roman" w:hAnsi="Times New Roman"/>
          <w:sz w:val="28"/>
          <w:szCs w:val="28"/>
        </w:rPr>
        <w:t>Selectia dosarelor va avea loc in termen de 5 zile lucratoare de la data expirarii termenului de depunere a dosarelor.</w:t>
      </w:r>
    </w:p>
    <w:p w:rsidR="0046683A" w:rsidRPr="00F63DA2" w:rsidRDefault="0046683A" w:rsidP="00BE5430">
      <w:pPr>
        <w:tabs>
          <w:tab w:val="left" w:pos="6379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63DA2">
        <w:rPr>
          <w:rFonts w:ascii="Times New Roman" w:hAnsi="Times New Roman"/>
          <w:sz w:val="28"/>
          <w:szCs w:val="28"/>
        </w:rPr>
        <w:t>Proba scrisa :</w:t>
      </w:r>
      <w:r w:rsidRPr="00F63DA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63DA2">
        <w:rPr>
          <w:rFonts w:ascii="Times New Roman" w:hAnsi="Times New Roman"/>
          <w:b/>
          <w:sz w:val="28"/>
          <w:szCs w:val="28"/>
          <w:lang w:val="fr-FR"/>
        </w:rPr>
        <w:t xml:space="preserve">22 </w:t>
      </w:r>
      <w:proofErr w:type="spellStart"/>
      <w:r w:rsidRPr="00F63DA2">
        <w:rPr>
          <w:rFonts w:ascii="Times New Roman" w:hAnsi="Times New Roman"/>
          <w:b/>
          <w:sz w:val="28"/>
          <w:szCs w:val="28"/>
          <w:lang w:val="fr-FR"/>
        </w:rPr>
        <w:t>septembrie</w:t>
      </w:r>
      <w:proofErr w:type="spellEnd"/>
      <w:r w:rsidRPr="00F63DA2"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 w:rsidRPr="00F63DA2">
        <w:rPr>
          <w:rFonts w:ascii="Times New Roman" w:hAnsi="Times New Roman"/>
          <w:b/>
          <w:sz w:val="28"/>
          <w:szCs w:val="28"/>
          <w:lang w:val="fr-FR"/>
        </w:rPr>
        <w:t>ora</w:t>
      </w:r>
      <w:proofErr w:type="spellEnd"/>
      <w:r w:rsidRPr="00F63DA2">
        <w:rPr>
          <w:rFonts w:ascii="Times New Roman" w:hAnsi="Times New Roman"/>
          <w:b/>
          <w:sz w:val="28"/>
          <w:szCs w:val="28"/>
          <w:lang w:val="fr-FR"/>
        </w:rPr>
        <w:t xml:space="preserve"> 10,00,</w:t>
      </w:r>
    </w:p>
    <w:p w:rsidR="0046683A" w:rsidRPr="00F63DA2" w:rsidRDefault="0046683A" w:rsidP="00BE5430">
      <w:pPr>
        <w:tabs>
          <w:tab w:val="left" w:pos="6379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F63DA2">
        <w:rPr>
          <w:rFonts w:ascii="Times New Roman" w:hAnsi="Times New Roman"/>
          <w:sz w:val="28"/>
          <w:szCs w:val="28"/>
          <w:shd w:val="clear" w:color="auto" w:fill="FFFFFF"/>
        </w:rPr>
        <w:t>Interviul se va sustine cu respectarea prevederilor art. 56 alin. (1) din H.G. nr. 611/2008.</w:t>
      </w:r>
    </w:p>
    <w:p w:rsidR="0046683A" w:rsidRPr="00F63DA2" w:rsidRDefault="0046683A" w:rsidP="00BE5430">
      <w:pPr>
        <w:tabs>
          <w:tab w:val="left" w:pos="6379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F63DA2">
        <w:rPr>
          <w:rFonts w:ascii="Times New Roman" w:hAnsi="Times New Roman"/>
          <w:sz w:val="28"/>
          <w:szCs w:val="28"/>
        </w:rPr>
        <w:t>Dosarul de concurs va fi depus in termen de 20 de zile de la data afisarii anuntului, in perioada 21 august 2023-11 septembie 2023, inclusiv,  si va contine in mod obligatoriu:</w:t>
      </w:r>
    </w:p>
    <w:p w:rsidR="0046683A" w:rsidRPr="00684EF6" w:rsidRDefault="0046683A" w:rsidP="00684EF6">
      <w:pPr>
        <w:pStyle w:val="ListParagraph"/>
        <w:numPr>
          <w:ilvl w:val="0"/>
          <w:numId w:val="5"/>
        </w:numPr>
        <w:tabs>
          <w:tab w:val="left" w:pos="6379"/>
        </w:tabs>
        <w:rPr>
          <w:rFonts w:ascii="Times New Roman" w:hAnsi="Times New Roman"/>
          <w:sz w:val="28"/>
          <w:szCs w:val="28"/>
        </w:rPr>
      </w:pPr>
      <w:r w:rsidRPr="00684EF6">
        <w:rPr>
          <w:rStyle w:val="ln2tparagraf"/>
          <w:rFonts w:ascii="Times New Roman" w:hAnsi="Times New Roman"/>
          <w:sz w:val="28"/>
          <w:szCs w:val="28"/>
        </w:rPr>
        <w:t xml:space="preserve">adeverinta eliberata de compartimentul de resurse umane in vederea atestarii vechimii in gradul profesional din care se promoveaza; </w:t>
      </w:r>
    </w:p>
    <w:p w:rsidR="0046683A" w:rsidRPr="00684EF6" w:rsidRDefault="0046683A" w:rsidP="00684EF6">
      <w:pPr>
        <w:pStyle w:val="ListParagraph"/>
        <w:numPr>
          <w:ilvl w:val="0"/>
          <w:numId w:val="5"/>
        </w:numPr>
        <w:tabs>
          <w:tab w:val="left" w:pos="6379"/>
        </w:tabs>
        <w:rPr>
          <w:rStyle w:val="ln2tparagraf"/>
          <w:rFonts w:ascii="Times New Roman" w:hAnsi="Times New Roman"/>
          <w:sz w:val="28"/>
          <w:szCs w:val="28"/>
        </w:rPr>
      </w:pPr>
      <w:r w:rsidRPr="00684EF6">
        <w:rPr>
          <w:rStyle w:val="ln2tparagraf"/>
          <w:rFonts w:ascii="Times New Roman" w:hAnsi="Times New Roman"/>
          <w:sz w:val="28"/>
          <w:szCs w:val="28"/>
        </w:rPr>
        <w:t>copii de pe rapoartele de evaluare a performantelor profesionale individuale din ultimii 2 ani;</w:t>
      </w:r>
    </w:p>
    <w:p w:rsidR="0046683A" w:rsidRPr="00684EF6" w:rsidRDefault="0046683A" w:rsidP="00684EF6">
      <w:pPr>
        <w:pStyle w:val="ListParagraph"/>
        <w:numPr>
          <w:ilvl w:val="0"/>
          <w:numId w:val="5"/>
        </w:numPr>
        <w:tabs>
          <w:tab w:val="left" w:pos="6379"/>
        </w:tabs>
        <w:rPr>
          <w:rStyle w:val="ln2tparagraf"/>
          <w:rFonts w:ascii="Times New Roman" w:hAnsi="Times New Roman"/>
          <w:color w:val="000000"/>
          <w:sz w:val="28"/>
          <w:szCs w:val="28"/>
        </w:rPr>
      </w:pPr>
      <w:r w:rsidRPr="00684EF6">
        <w:rPr>
          <w:rFonts w:ascii="Times New Roman" w:hAnsi="Times New Roman"/>
          <w:color w:val="000000"/>
          <w:sz w:val="28"/>
          <w:szCs w:val="28"/>
        </w:rPr>
        <w:t>adeverinta eliberata de compartimentul de resurse umane in vederea atestarii situatiei disciplinare a functionarului public, in care se mentioneaza expres daca acestuia i-a fost aplicata o sanctiune disciplinara, care sa nu fi fost radiata;</w:t>
      </w:r>
    </w:p>
    <w:p w:rsidR="0046683A" w:rsidRPr="00684EF6" w:rsidRDefault="0046683A" w:rsidP="00684EF6">
      <w:pPr>
        <w:pStyle w:val="ListParagraph"/>
        <w:numPr>
          <w:ilvl w:val="0"/>
          <w:numId w:val="5"/>
        </w:numPr>
        <w:tabs>
          <w:tab w:val="left" w:pos="6379"/>
        </w:tabs>
        <w:rPr>
          <w:rFonts w:ascii="Times New Roman" w:hAnsi="Times New Roman"/>
          <w:sz w:val="28"/>
          <w:szCs w:val="28"/>
        </w:rPr>
      </w:pPr>
      <w:r w:rsidRPr="00684EF6">
        <w:rPr>
          <w:rStyle w:val="ln2tparagraf"/>
          <w:rFonts w:ascii="Times New Roman" w:hAnsi="Times New Roman"/>
          <w:sz w:val="28"/>
          <w:szCs w:val="28"/>
        </w:rPr>
        <w:t>formularul de inscriere.</w:t>
      </w:r>
    </w:p>
    <w:p w:rsidR="002121B4" w:rsidRPr="00BE5430" w:rsidRDefault="002121B4" w:rsidP="002121B4">
      <w:pPr>
        <w:pStyle w:val="BodyText"/>
        <w:spacing w:before="37"/>
        <w:rPr>
          <w:rFonts w:ascii="Times New Roman" w:hAnsi="Times New Roman" w:cs="Times New Roman"/>
          <w:sz w:val="28"/>
          <w:szCs w:val="28"/>
        </w:rPr>
      </w:pPr>
      <w:r w:rsidRPr="00BE5430">
        <w:rPr>
          <w:rFonts w:ascii="Times New Roman" w:hAnsi="Times New Roman" w:cs="Times New Roman"/>
          <w:sz w:val="28"/>
          <w:szCs w:val="28"/>
        </w:rPr>
        <w:t>Bibliografia</w:t>
      </w:r>
      <w:r w:rsidRPr="00BE54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5430">
        <w:rPr>
          <w:rFonts w:ascii="Times New Roman" w:hAnsi="Times New Roman" w:cs="Times New Roman"/>
          <w:sz w:val="28"/>
          <w:szCs w:val="28"/>
        </w:rPr>
        <w:t xml:space="preserve">este </w:t>
      </w:r>
      <w:r w:rsidRPr="00BE5430">
        <w:rPr>
          <w:rFonts w:ascii="Times New Roman" w:hAnsi="Times New Roman" w:cs="Times New Roman"/>
          <w:sz w:val="28"/>
          <w:szCs w:val="28"/>
        </w:rPr>
        <w:t>atașat</w:t>
      </w:r>
      <w:r w:rsidR="00BE5430">
        <w:rPr>
          <w:rFonts w:ascii="Times New Roman" w:hAnsi="Times New Roman" w:cs="Times New Roman"/>
          <w:sz w:val="28"/>
          <w:szCs w:val="28"/>
        </w:rPr>
        <w:t>ă</w:t>
      </w:r>
      <w:r w:rsidRPr="00BE54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5430">
        <w:rPr>
          <w:rFonts w:ascii="Times New Roman" w:hAnsi="Times New Roman" w:cs="Times New Roman"/>
          <w:sz w:val="28"/>
          <w:szCs w:val="28"/>
        </w:rPr>
        <w:t>prezentului</w:t>
      </w:r>
      <w:r w:rsidRPr="00BE54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5430">
        <w:rPr>
          <w:rFonts w:ascii="Times New Roman" w:hAnsi="Times New Roman" w:cs="Times New Roman"/>
          <w:sz w:val="28"/>
          <w:szCs w:val="28"/>
        </w:rPr>
        <w:t>anunț.</w:t>
      </w:r>
    </w:p>
    <w:p w:rsidR="002121B4" w:rsidRPr="00F63DA2" w:rsidRDefault="002121B4" w:rsidP="00684EF6">
      <w:pPr>
        <w:pStyle w:val="BodyText"/>
        <w:spacing w:before="119" w:line="276" w:lineRule="auto"/>
        <w:ind w:left="113" w:right="472"/>
        <w:rPr>
          <w:rFonts w:ascii="Times New Roman" w:hAnsi="Times New Roman" w:cs="Times New Roman"/>
          <w:sz w:val="28"/>
          <w:szCs w:val="28"/>
        </w:rPr>
      </w:pPr>
      <w:r w:rsidRPr="00F63DA2">
        <w:rPr>
          <w:rFonts w:ascii="Times New Roman" w:hAnsi="Times New Roman" w:cs="Times New Roman"/>
          <w:sz w:val="28"/>
          <w:szCs w:val="28"/>
        </w:rPr>
        <w:t xml:space="preserve">Relații suplimentare se pot obține de </w:t>
      </w:r>
      <w:r w:rsidR="00684EF6">
        <w:rPr>
          <w:rFonts w:ascii="Times New Roman" w:hAnsi="Times New Roman" w:cs="Times New Roman"/>
          <w:sz w:val="28"/>
          <w:szCs w:val="28"/>
        </w:rPr>
        <w:t>la secretarul comisiilor , domnul Toma Liviu.</w:t>
      </w:r>
    </w:p>
    <w:p w:rsidR="00BE5430" w:rsidRDefault="00BE5430" w:rsidP="0046683A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BE5430" w:rsidRDefault="00BE5430" w:rsidP="0046683A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46683A" w:rsidRPr="00F63DA2" w:rsidRDefault="0046683A" w:rsidP="0046683A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F63DA2">
        <w:rPr>
          <w:rFonts w:ascii="Times New Roman" w:hAnsi="Times New Roman" w:cs="Times New Roman"/>
          <w:sz w:val="28"/>
          <w:szCs w:val="28"/>
          <w:lang w:val="fr-FR"/>
        </w:rPr>
        <w:t>PRIMAR,</w:t>
      </w:r>
    </w:p>
    <w:p w:rsidR="0046683A" w:rsidRPr="00F63DA2" w:rsidRDefault="0046683A" w:rsidP="0046683A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63DA2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r w:rsidRPr="00F63DA2">
        <w:rPr>
          <w:rFonts w:ascii="Times New Roman" w:hAnsi="Times New Roman" w:cs="Times New Roman"/>
          <w:sz w:val="28"/>
          <w:szCs w:val="28"/>
          <w:lang w:val="fr-FR"/>
        </w:rPr>
        <w:t>. COSTICĂ STUPU</w:t>
      </w:r>
    </w:p>
    <w:p w:rsidR="0046683A" w:rsidRPr="00F63DA2" w:rsidRDefault="0046683A" w:rsidP="0046683A">
      <w:pPr>
        <w:jc w:val="center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46683A" w:rsidRPr="00F63DA2" w:rsidRDefault="0046683A" w:rsidP="0046683A">
      <w:pPr>
        <w:rPr>
          <w:rFonts w:eastAsia="Calibri"/>
          <w:sz w:val="28"/>
          <w:szCs w:val="28"/>
          <w:lang w:val="fr-FR"/>
        </w:rPr>
      </w:pPr>
    </w:p>
    <w:p w:rsidR="006A4B54" w:rsidRDefault="006A4B54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p w:rsidR="00D9443C" w:rsidRDefault="00D9443C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p w:rsidR="00D9443C" w:rsidRDefault="00D9443C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p w:rsidR="00D9443C" w:rsidRDefault="00D9443C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p w:rsidR="00D9443C" w:rsidRDefault="00D9443C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p w:rsidR="00D9443C" w:rsidRDefault="00D9443C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p w:rsidR="00BF33FF" w:rsidRDefault="00BF33FF" w:rsidP="00BF33FF">
      <w:pPr>
        <w:spacing w:line="229" w:lineRule="exact"/>
        <w:ind w:right="4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3FF" w:rsidRPr="00BF33FF" w:rsidRDefault="00BF33FF" w:rsidP="00BF33FF">
      <w:pPr>
        <w:spacing w:line="229" w:lineRule="exact"/>
        <w:ind w:right="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Anexa la </w:t>
      </w:r>
      <w:r w:rsidRPr="00F63DA2">
        <w:rPr>
          <w:rFonts w:ascii="Times New Roman" w:hAnsi="Times New Roman" w:cs="Times New Roman"/>
          <w:b/>
          <w:sz w:val="28"/>
          <w:szCs w:val="28"/>
        </w:rPr>
        <w:t>ANUNȚ</w:t>
      </w:r>
      <w:r w:rsidRPr="00BF3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b/>
          <w:sz w:val="28"/>
          <w:szCs w:val="28"/>
        </w:rPr>
        <w:t>nr.</w:t>
      </w:r>
      <w:r w:rsidRPr="00F63D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63DA2">
        <w:rPr>
          <w:rFonts w:ascii="Times New Roman" w:hAnsi="Times New Roman" w:cs="Times New Roman"/>
          <w:b/>
          <w:sz w:val="28"/>
          <w:szCs w:val="28"/>
        </w:rPr>
        <w:t>3520/21.08.2023</w:t>
      </w:r>
    </w:p>
    <w:p w:rsidR="00D9443C" w:rsidRPr="00D9443C" w:rsidRDefault="00D9443C" w:rsidP="00D9443C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9443C">
        <w:rPr>
          <w:rFonts w:ascii="Times New Roman" w:hAnsi="Times New Roman"/>
          <w:b/>
          <w:sz w:val="28"/>
          <w:szCs w:val="28"/>
        </w:rPr>
        <w:t>Bibliografia stabilita pentru verificarea cunostintelor de specialitate</w:t>
      </w:r>
      <w:r w:rsidRPr="00D9443C">
        <w:rPr>
          <w:rFonts w:ascii="Times New Roman" w:hAnsi="Times New Roman" w:cs="Times New Roman"/>
          <w:b/>
          <w:sz w:val="28"/>
          <w:szCs w:val="28"/>
        </w:rPr>
        <w:t xml:space="preserve"> la examenul de promovare în grad profesional, funcție publică de execuție</w:t>
      </w:r>
      <w:r w:rsidRPr="00D9443C">
        <w:rPr>
          <w:rFonts w:ascii="Times New Roman" w:hAnsi="Times New Roman"/>
          <w:b/>
          <w:sz w:val="28"/>
          <w:szCs w:val="28"/>
        </w:rPr>
        <w:t>:</w:t>
      </w:r>
    </w:p>
    <w:p w:rsidR="00D9443C" w:rsidRPr="00DA5166" w:rsidRDefault="00D9443C" w:rsidP="00D9443C">
      <w:pPr>
        <w:widowControl/>
        <w:numPr>
          <w:ilvl w:val="0"/>
          <w:numId w:val="11"/>
        </w:numPr>
        <w:autoSpaceDE/>
        <w:autoSpaceDN/>
        <w:rPr>
          <w:rFonts w:ascii="Times New Roman" w:hAnsi="Times New Roman"/>
          <w:b/>
          <w:sz w:val="28"/>
          <w:szCs w:val="28"/>
        </w:rPr>
      </w:pPr>
      <w:r w:rsidRPr="00DA5166">
        <w:rPr>
          <w:rFonts w:ascii="Times New Roman" w:hAnsi="Times New Roman"/>
          <w:b/>
          <w:sz w:val="28"/>
          <w:szCs w:val="28"/>
        </w:rPr>
        <w:t>Bibliografie generala:</w:t>
      </w:r>
    </w:p>
    <w:p w:rsidR="00D9443C" w:rsidRPr="00D9443C" w:rsidRDefault="00D9443C" w:rsidP="00D9443C">
      <w:pPr>
        <w:widowControl/>
        <w:numPr>
          <w:ilvl w:val="0"/>
          <w:numId w:val="10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>Constitutia României</w:t>
      </w:r>
      <w:r w:rsidRPr="00D9443C">
        <w:rPr>
          <w:rFonts w:ascii="Times New Roman" w:hAnsi="Times New Roman" w:cs="Times New Roman"/>
          <w:sz w:val="28"/>
          <w:szCs w:val="28"/>
        </w:rPr>
        <w:t>,</w:t>
      </w:r>
      <w:r w:rsidRPr="00D9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43C">
        <w:rPr>
          <w:rFonts w:ascii="Times New Roman" w:hAnsi="Times New Roman" w:cs="Times New Roman"/>
          <w:sz w:val="28"/>
          <w:szCs w:val="28"/>
        </w:rPr>
        <w:t>republicata: Titlul I-Principii generale, Titlul II-Drepturile, libertatile si indatoririle fundamentale, Capitolul I-Dispozitii comune, Capitolul II-Drepturile  si libertatile fundamentale; Titlul III,Capitolul V, Sectiunea 2 –Administratia publica locala;</w:t>
      </w:r>
      <w:r w:rsidRPr="00D944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43C" w:rsidRPr="00D9443C" w:rsidRDefault="00D9443C" w:rsidP="00D9443C">
      <w:pPr>
        <w:widowControl/>
        <w:numPr>
          <w:ilvl w:val="0"/>
          <w:numId w:val="10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 xml:space="preserve">Ordonanța Guvernului nr. 137/2000 </w:t>
      </w:r>
      <w:r w:rsidRPr="00D9443C">
        <w:rPr>
          <w:rFonts w:ascii="Times New Roman" w:hAnsi="Times New Roman" w:cs="Times New Roman"/>
          <w:sz w:val="28"/>
          <w:szCs w:val="28"/>
        </w:rPr>
        <w:t xml:space="preserve">privind prevenirea și sancționarea tuturor formelor de discriminare, republicată, cu modificările și completările ulterioare; </w:t>
      </w:r>
    </w:p>
    <w:p w:rsidR="00D9443C" w:rsidRPr="00D9443C" w:rsidRDefault="00D9443C" w:rsidP="00D9443C">
      <w:pPr>
        <w:widowControl/>
        <w:numPr>
          <w:ilvl w:val="0"/>
          <w:numId w:val="10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 xml:space="preserve"> Legea nr. 202/2002 </w:t>
      </w:r>
      <w:r w:rsidRPr="00D9443C">
        <w:rPr>
          <w:rFonts w:ascii="Times New Roman" w:hAnsi="Times New Roman" w:cs="Times New Roman"/>
          <w:sz w:val="28"/>
          <w:szCs w:val="28"/>
        </w:rPr>
        <w:t>privind egalitatea de șanse și de tratament între femei și bărbați, republicată, cu modificările și completările ulterioare;</w:t>
      </w:r>
    </w:p>
    <w:p w:rsidR="00D9443C" w:rsidRPr="00D9443C" w:rsidRDefault="00D9443C" w:rsidP="00D9443C">
      <w:pPr>
        <w:widowControl/>
        <w:numPr>
          <w:ilvl w:val="0"/>
          <w:numId w:val="10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 xml:space="preserve">O.U.G. nr.57/2019 </w:t>
      </w:r>
      <w:r w:rsidRPr="00D9443C">
        <w:rPr>
          <w:rFonts w:ascii="Times New Roman" w:hAnsi="Times New Roman" w:cs="Times New Roman"/>
          <w:sz w:val="28"/>
          <w:szCs w:val="28"/>
        </w:rPr>
        <w:t xml:space="preserve">privind Codul Administrativ, cu completarile ulterioare: </w:t>
      </w:r>
    </w:p>
    <w:p w:rsidR="00D9443C" w:rsidRPr="00D9443C" w:rsidRDefault="00D9443C" w:rsidP="00D9443C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sz w:val="28"/>
          <w:szCs w:val="28"/>
        </w:rPr>
        <w:tab/>
        <w:t>-  Partea a I-a –Dispozitii generale: Titlul I-Dispozitii generale, Titlul II –Definitii generale aplicabile administratiei publice, Titlul III –Principiile generale aplicabile administratiei publice;</w:t>
      </w:r>
    </w:p>
    <w:p w:rsidR="00D9443C" w:rsidRPr="00D9443C" w:rsidRDefault="00D9443C" w:rsidP="00D9443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sz w:val="28"/>
          <w:szCs w:val="28"/>
        </w:rPr>
        <w:t xml:space="preserve">       -  Partea a III-a –Administratie publică locala: Titlul I-Dispozitii generale, Titlul IV-Unitatile administrativ-teritoriale in România, Titlul V-Autoritatile administratiei publice locale: Capitolul I-Dispozitii generale; Capitolul IV-primarul</w:t>
      </w:r>
    </w:p>
    <w:p w:rsidR="00D9443C" w:rsidRPr="00D9443C" w:rsidRDefault="00D9443C" w:rsidP="00D9443C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sz w:val="28"/>
          <w:szCs w:val="28"/>
        </w:rPr>
        <w:t xml:space="preserve">    </w:t>
      </w:r>
      <w:r w:rsidRPr="00D9443C">
        <w:rPr>
          <w:rFonts w:ascii="Times New Roman" w:hAnsi="Times New Roman" w:cs="Times New Roman"/>
          <w:sz w:val="28"/>
          <w:szCs w:val="28"/>
        </w:rPr>
        <w:tab/>
        <w:t>- Partea a VI-a –Statutul functionarilor publici, prevederi aplicabile personalului contractual din administratia publica si evidenta personalului platit din fondurile publice: Titlul I- Dispozitii generale; Titlul II-Statutul functionarilor publici;</w:t>
      </w:r>
    </w:p>
    <w:p w:rsidR="00D9443C" w:rsidRPr="00D9443C" w:rsidRDefault="00D9443C" w:rsidP="00D9443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9443C">
        <w:rPr>
          <w:rFonts w:ascii="Times New Roman" w:hAnsi="Times New Roman" w:cs="Times New Roman"/>
          <w:sz w:val="28"/>
          <w:szCs w:val="28"/>
        </w:rPr>
        <w:t xml:space="preserve">       - Partea a a VII-a –Raspunderea administrativa: Titlul I-Dispozitii generale, Titlul II- Raspunderea administrativ-disciplinara, Titlul III- Raspunderea administrativ-contraventionala, Titlul IV- Raspunderea administrativ-patrimoniala ;</w:t>
      </w:r>
    </w:p>
    <w:p w:rsidR="00D9443C" w:rsidRPr="00D9443C" w:rsidRDefault="00D9443C" w:rsidP="00D9443C">
      <w:pPr>
        <w:ind w:left="1287"/>
        <w:rPr>
          <w:rFonts w:ascii="Times New Roman" w:hAnsi="Times New Roman" w:cs="Times New Roman"/>
          <w:b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>II. Bibliografie specifică:</w:t>
      </w:r>
    </w:p>
    <w:p w:rsidR="00D9443C" w:rsidRPr="00D9443C" w:rsidRDefault="00D9443C" w:rsidP="00D9443C">
      <w:pPr>
        <w:widowControl/>
        <w:numPr>
          <w:ilvl w:val="2"/>
          <w:numId w:val="9"/>
        </w:numPr>
        <w:tabs>
          <w:tab w:val="clear" w:pos="2160"/>
        </w:tabs>
        <w:autoSpaceDE/>
        <w:autoSpaceDN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3C">
        <w:rPr>
          <w:rFonts w:ascii="Times New Roman" w:hAnsi="Times New Roman" w:cs="Times New Roman"/>
          <w:b/>
          <w:bCs/>
          <w:sz w:val="28"/>
          <w:szCs w:val="28"/>
        </w:rPr>
        <w:t xml:space="preserve">Ordinul nr.25/2020 </w:t>
      </w:r>
      <w:r w:rsidRPr="00D9443C">
        <w:rPr>
          <w:rFonts w:ascii="Times New Roman" w:hAnsi="Times New Roman" w:cs="Times New Roman"/>
          <w:bCs/>
          <w:sz w:val="28"/>
          <w:szCs w:val="28"/>
        </w:rPr>
        <w:t>pentru aprobarea Normelor tehnice privind modul de completare   a registrului agricol pentru perioada 2020-2024;</w:t>
      </w:r>
    </w:p>
    <w:p w:rsidR="00D9443C" w:rsidRPr="00D9443C" w:rsidRDefault="00D9443C" w:rsidP="00D9443C">
      <w:pPr>
        <w:widowControl/>
        <w:numPr>
          <w:ilvl w:val="2"/>
          <w:numId w:val="9"/>
        </w:numPr>
        <w:tabs>
          <w:tab w:val="clear" w:pos="2160"/>
        </w:tabs>
        <w:autoSpaceDE/>
        <w:autoSpaceDN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 xml:space="preserve">O. G. nr.28/2008 </w:t>
      </w:r>
      <w:r w:rsidRPr="00D9443C">
        <w:rPr>
          <w:rFonts w:ascii="Times New Roman" w:hAnsi="Times New Roman" w:cs="Times New Roman"/>
          <w:sz w:val="28"/>
          <w:szCs w:val="28"/>
        </w:rPr>
        <w:t>privind registrul agricol ,  cu modificarile si completarile ulterioare;</w:t>
      </w:r>
    </w:p>
    <w:p w:rsidR="00D9443C" w:rsidRPr="00D9443C" w:rsidRDefault="00D9443C" w:rsidP="00D9443C">
      <w:pPr>
        <w:widowControl/>
        <w:numPr>
          <w:ilvl w:val="2"/>
          <w:numId w:val="9"/>
        </w:numPr>
        <w:tabs>
          <w:tab w:val="clear" w:pos="2160"/>
        </w:tabs>
        <w:autoSpaceDE/>
        <w:autoSpaceDN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3C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Ordonanţa Guvernului nr.27/2002</w:t>
      </w:r>
      <w:r w:rsidRPr="00D9443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944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privind reglementarea activităţii de soluţionare a petiţiilor, </w:t>
      </w:r>
      <w:r w:rsidRPr="00D9443C">
        <w:rPr>
          <w:rFonts w:ascii="Times New Roman" w:hAnsi="Times New Roman" w:cs="Times New Roman"/>
          <w:sz w:val="28"/>
          <w:szCs w:val="28"/>
          <w:shd w:val="clear" w:color="auto" w:fill="FFFFFF"/>
        </w:rPr>
        <w:t>cu modificările ulterioare;</w:t>
      </w:r>
    </w:p>
    <w:p w:rsidR="00D9443C" w:rsidRPr="00D9443C" w:rsidRDefault="00D9443C" w:rsidP="00D9443C">
      <w:pPr>
        <w:widowControl/>
        <w:numPr>
          <w:ilvl w:val="2"/>
          <w:numId w:val="9"/>
        </w:numPr>
        <w:tabs>
          <w:tab w:val="clear" w:pos="2160"/>
        </w:tabs>
        <w:autoSpaceDE/>
        <w:autoSpaceDN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3C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Ordonanţa Guvernului nr.33/2002</w:t>
      </w:r>
      <w:r w:rsidRPr="00D9443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944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privind eliberarea certificatelor si adeverintelor</w:t>
      </w:r>
      <w:r w:rsidRPr="00D9443C">
        <w:rPr>
          <w:rFonts w:ascii="Times New Roman" w:hAnsi="Times New Roman" w:cs="Times New Roman"/>
          <w:b/>
          <w:bCs/>
        </w:rPr>
        <w:t> </w:t>
      </w:r>
      <w:r w:rsidRPr="00D9443C">
        <w:rPr>
          <w:rFonts w:ascii="Times New Roman" w:hAnsi="Times New Roman" w:cs="Times New Roman"/>
          <w:bCs/>
          <w:sz w:val="28"/>
          <w:szCs w:val="28"/>
        </w:rPr>
        <w:t>de catre autoritatile publice centrale si locale,</w:t>
      </w:r>
      <w:r w:rsidRPr="00D94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cu modificările ulterioare;</w:t>
      </w:r>
    </w:p>
    <w:p w:rsidR="00D9443C" w:rsidRPr="00D9443C" w:rsidRDefault="00D9443C" w:rsidP="00D9443C">
      <w:pPr>
        <w:widowControl/>
        <w:numPr>
          <w:ilvl w:val="2"/>
          <w:numId w:val="9"/>
        </w:numPr>
        <w:tabs>
          <w:tab w:val="clear" w:pos="2160"/>
        </w:tabs>
        <w:autoSpaceDE/>
        <w:autoSpaceDN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>Legea nr.17/2014</w:t>
      </w:r>
      <w:r w:rsidRPr="00D9443C">
        <w:rPr>
          <w:rFonts w:ascii="Times New Roman" w:hAnsi="Times New Roman" w:cs="Times New Roman"/>
          <w:sz w:val="28"/>
          <w:szCs w:val="28"/>
        </w:rPr>
        <w:t xml:space="preserve"> - privind unele măsuri de reglementare a vânzării terenurilor agricole situate în extravilan şi de modificare a Legii nr. 268/2001 privind privatizarea societăţilor ce deţin în administrare terenuri proprietate publică şi privată a statului cu destinaţie agricolă şi înfiinţarea Agenţiei Domeniilor Statului, cu modificarile si completarile ulterioare; </w:t>
      </w:r>
    </w:p>
    <w:p w:rsidR="00D9443C" w:rsidRPr="00D9443C" w:rsidRDefault="00D9443C" w:rsidP="00D9443C">
      <w:pPr>
        <w:widowControl/>
        <w:numPr>
          <w:ilvl w:val="2"/>
          <w:numId w:val="9"/>
        </w:numPr>
        <w:tabs>
          <w:tab w:val="clear" w:pos="2160"/>
        </w:tabs>
        <w:autoSpaceDE/>
        <w:autoSpaceDN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43C">
        <w:rPr>
          <w:rFonts w:ascii="Times New Roman" w:hAnsi="Times New Roman" w:cs="Times New Roman"/>
          <w:b/>
          <w:sz w:val="28"/>
          <w:szCs w:val="28"/>
        </w:rPr>
        <w:t xml:space="preserve">Ordinul </w:t>
      </w:r>
      <w:r w:rsidRPr="00D9443C">
        <w:rPr>
          <w:rFonts w:ascii="Times New Roman" w:hAnsi="Times New Roman" w:cs="Times New Roman"/>
          <w:sz w:val="28"/>
          <w:szCs w:val="28"/>
        </w:rPr>
        <w:t xml:space="preserve">viceprim-ministrului, ministrul agriculturii şi dezvoltării rurale, al viceprim-ministrului, ministrul dezvoltării regionale şi administraţiei publice, al ministrului apărării naţionale şi al viceprim-ministrului, ministrul culturii, </w:t>
      </w:r>
      <w:r w:rsidRPr="00D9443C">
        <w:rPr>
          <w:rFonts w:ascii="Times New Roman" w:hAnsi="Times New Roman" w:cs="Times New Roman"/>
          <w:b/>
          <w:sz w:val="28"/>
          <w:szCs w:val="28"/>
        </w:rPr>
        <w:t>nr. 719/740/M.57/2.333/2014</w:t>
      </w:r>
      <w:r w:rsidRPr="00D9443C">
        <w:rPr>
          <w:rFonts w:ascii="Times New Roman" w:hAnsi="Times New Roman" w:cs="Times New Roman"/>
          <w:sz w:val="28"/>
          <w:szCs w:val="28"/>
        </w:rPr>
        <w:t xml:space="preserve"> privind aprobarea normelor metodologice pentru aplicarea titlului I din Legea nr. 17/2014 privind unele măsuri de reglementare a vânzării-cumpărării terenurilor agricole situate în extravilan şi de modificare a Legii nr. 268/2001 privind privatizarea societăţilor comerciale ce deţin în administrare terenuri proprietate publică şi privată a statului cu destinaţie agricolă şi înfiinţarea Agenţiei Domeniilor Statului cu modificările și completările ulterioare.</w:t>
      </w:r>
    </w:p>
    <w:p w:rsidR="00D9443C" w:rsidRPr="00D9443C" w:rsidRDefault="00D9443C" w:rsidP="00D9443C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9443C" w:rsidRPr="00D9443C" w:rsidRDefault="00D9443C" w:rsidP="0046683A">
      <w:pPr>
        <w:spacing w:before="133"/>
        <w:ind w:left="2083" w:right="2439"/>
        <w:jc w:val="center"/>
        <w:rPr>
          <w:rFonts w:ascii="Times New Roman" w:hAnsi="Times New Roman" w:cs="Times New Roman"/>
          <w:sz w:val="28"/>
          <w:szCs w:val="28"/>
        </w:rPr>
      </w:pPr>
    </w:p>
    <w:sectPr w:rsidR="00D9443C" w:rsidRPr="00D9443C" w:rsidSect="003E40D0">
      <w:pgSz w:w="11910" w:h="16840"/>
      <w:pgMar w:top="709" w:right="3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1FE"/>
    <w:multiLevelType w:val="hybridMultilevel"/>
    <w:tmpl w:val="8F6A525A"/>
    <w:lvl w:ilvl="0" w:tplc="C9DA28CC">
      <w:start w:val="1"/>
      <w:numFmt w:val="lowerLetter"/>
      <w:lvlText w:val="%1)"/>
      <w:lvlJc w:val="left"/>
      <w:pPr>
        <w:ind w:left="832" w:hanging="975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802826B8">
      <w:numFmt w:val="bullet"/>
      <w:lvlText w:val="•"/>
      <w:lvlJc w:val="left"/>
      <w:pPr>
        <w:ind w:left="1806" w:hanging="975"/>
      </w:pPr>
      <w:rPr>
        <w:rFonts w:hint="default"/>
        <w:lang w:val="ro-RO" w:eastAsia="en-US" w:bidi="ar-SA"/>
      </w:rPr>
    </w:lvl>
    <w:lvl w:ilvl="2" w:tplc="B2CCF0EA">
      <w:numFmt w:val="bullet"/>
      <w:lvlText w:val="•"/>
      <w:lvlJc w:val="left"/>
      <w:pPr>
        <w:ind w:left="2773" w:hanging="975"/>
      </w:pPr>
      <w:rPr>
        <w:rFonts w:hint="default"/>
        <w:lang w:val="ro-RO" w:eastAsia="en-US" w:bidi="ar-SA"/>
      </w:rPr>
    </w:lvl>
    <w:lvl w:ilvl="3" w:tplc="CAAA91AC">
      <w:numFmt w:val="bullet"/>
      <w:lvlText w:val="•"/>
      <w:lvlJc w:val="left"/>
      <w:pPr>
        <w:ind w:left="3739" w:hanging="975"/>
      </w:pPr>
      <w:rPr>
        <w:rFonts w:hint="default"/>
        <w:lang w:val="ro-RO" w:eastAsia="en-US" w:bidi="ar-SA"/>
      </w:rPr>
    </w:lvl>
    <w:lvl w:ilvl="4" w:tplc="1A349CE2">
      <w:numFmt w:val="bullet"/>
      <w:lvlText w:val="•"/>
      <w:lvlJc w:val="left"/>
      <w:pPr>
        <w:ind w:left="4706" w:hanging="975"/>
      </w:pPr>
      <w:rPr>
        <w:rFonts w:hint="default"/>
        <w:lang w:val="ro-RO" w:eastAsia="en-US" w:bidi="ar-SA"/>
      </w:rPr>
    </w:lvl>
    <w:lvl w:ilvl="5" w:tplc="FF5401D4">
      <w:numFmt w:val="bullet"/>
      <w:lvlText w:val="•"/>
      <w:lvlJc w:val="left"/>
      <w:pPr>
        <w:ind w:left="5673" w:hanging="975"/>
      </w:pPr>
      <w:rPr>
        <w:rFonts w:hint="default"/>
        <w:lang w:val="ro-RO" w:eastAsia="en-US" w:bidi="ar-SA"/>
      </w:rPr>
    </w:lvl>
    <w:lvl w:ilvl="6" w:tplc="774E7A5C">
      <w:numFmt w:val="bullet"/>
      <w:lvlText w:val="•"/>
      <w:lvlJc w:val="left"/>
      <w:pPr>
        <w:ind w:left="6639" w:hanging="975"/>
      </w:pPr>
      <w:rPr>
        <w:rFonts w:hint="default"/>
        <w:lang w:val="ro-RO" w:eastAsia="en-US" w:bidi="ar-SA"/>
      </w:rPr>
    </w:lvl>
    <w:lvl w:ilvl="7" w:tplc="ACC0ADAE">
      <w:numFmt w:val="bullet"/>
      <w:lvlText w:val="•"/>
      <w:lvlJc w:val="left"/>
      <w:pPr>
        <w:ind w:left="7606" w:hanging="975"/>
      </w:pPr>
      <w:rPr>
        <w:rFonts w:hint="default"/>
        <w:lang w:val="ro-RO" w:eastAsia="en-US" w:bidi="ar-SA"/>
      </w:rPr>
    </w:lvl>
    <w:lvl w:ilvl="8" w:tplc="8850D1AC">
      <w:numFmt w:val="bullet"/>
      <w:lvlText w:val="•"/>
      <w:lvlJc w:val="left"/>
      <w:pPr>
        <w:ind w:left="8573" w:hanging="975"/>
      </w:pPr>
      <w:rPr>
        <w:rFonts w:hint="default"/>
        <w:lang w:val="ro-RO" w:eastAsia="en-US" w:bidi="ar-SA"/>
      </w:rPr>
    </w:lvl>
  </w:abstractNum>
  <w:abstractNum w:abstractNumId="1" w15:restartNumberingAfterBreak="0">
    <w:nsid w:val="04C0692B"/>
    <w:multiLevelType w:val="hybridMultilevel"/>
    <w:tmpl w:val="C92AE4EC"/>
    <w:lvl w:ilvl="0" w:tplc="04180017">
      <w:start w:val="1"/>
      <w:numFmt w:val="lowerLetter"/>
      <w:lvlText w:val="%1)"/>
      <w:lvlJc w:val="left"/>
      <w:pPr>
        <w:ind w:left="862" w:hanging="360"/>
      </w:pPr>
    </w:lvl>
    <w:lvl w:ilvl="1" w:tplc="04180019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07B6DBC"/>
    <w:multiLevelType w:val="hybridMultilevel"/>
    <w:tmpl w:val="4EB03E42"/>
    <w:lvl w:ilvl="0" w:tplc="C75EF18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553D9"/>
    <w:multiLevelType w:val="hybridMultilevel"/>
    <w:tmpl w:val="F3FEFCE4"/>
    <w:lvl w:ilvl="0" w:tplc="3FD2C296">
      <w:start w:val="2"/>
      <w:numFmt w:val="decimal"/>
      <w:lvlText w:val="(%1)"/>
      <w:lvlJc w:val="left"/>
      <w:pPr>
        <w:ind w:left="113" w:hanging="351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732CEC5A">
      <w:numFmt w:val="bullet"/>
      <w:lvlText w:val=""/>
      <w:lvlJc w:val="left"/>
      <w:pPr>
        <w:ind w:left="539" w:hanging="286"/>
      </w:pPr>
      <w:rPr>
        <w:rFonts w:ascii="Symbol" w:eastAsia="Symbol" w:hAnsi="Symbol" w:cs="Symbol" w:hint="default"/>
        <w:w w:val="100"/>
        <w:sz w:val="21"/>
        <w:szCs w:val="21"/>
        <w:lang w:val="ro-RO" w:eastAsia="en-US" w:bidi="ar-SA"/>
      </w:rPr>
    </w:lvl>
    <w:lvl w:ilvl="2" w:tplc="E40891FE">
      <w:numFmt w:val="bullet"/>
      <w:lvlText w:val="•"/>
      <w:lvlJc w:val="left"/>
      <w:pPr>
        <w:ind w:left="1647" w:hanging="286"/>
      </w:pPr>
      <w:rPr>
        <w:rFonts w:hint="default"/>
        <w:lang w:val="ro-RO" w:eastAsia="en-US" w:bidi="ar-SA"/>
      </w:rPr>
    </w:lvl>
    <w:lvl w:ilvl="3" w:tplc="699601DA">
      <w:numFmt w:val="bullet"/>
      <w:lvlText w:val="•"/>
      <w:lvlJc w:val="left"/>
      <w:pPr>
        <w:ind w:left="2754" w:hanging="286"/>
      </w:pPr>
      <w:rPr>
        <w:rFonts w:hint="default"/>
        <w:lang w:val="ro-RO" w:eastAsia="en-US" w:bidi="ar-SA"/>
      </w:rPr>
    </w:lvl>
    <w:lvl w:ilvl="4" w:tplc="4498F132">
      <w:numFmt w:val="bullet"/>
      <w:lvlText w:val="•"/>
      <w:lvlJc w:val="left"/>
      <w:pPr>
        <w:ind w:left="3862" w:hanging="286"/>
      </w:pPr>
      <w:rPr>
        <w:rFonts w:hint="default"/>
        <w:lang w:val="ro-RO" w:eastAsia="en-US" w:bidi="ar-SA"/>
      </w:rPr>
    </w:lvl>
    <w:lvl w:ilvl="5" w:tplc="A2F8B4B8">
      <w:numFmt w:val="bullet"/>
      <w:lvlText w:val="•"/>
      <w:lvlJc w:val="left"/>
      <w:pPr>
        <w:ind w:left="4969" w:hanging="286"/>
      </w:pPr>
      <w:rPr>
        <w:rFonts w:hint="default"/>
        <w:lang w:val="ro-RO" w:eastAsia="en-US" w:bidi="ar-SA"/>
      </w:rPr>
    </w:lvl>
    <w:lvl w:ilvl="6" w:tplc="6FD84D16">
      <w:numFmt w:val="bullet"/>
      <w:lvlText w:val="•"/>
      <w:lvlJc w:val="left"/>
      <w:pPr>
        <w:ind w:left="6076" w:hanging="286"/>
      </w:pPr>
      <w:rPr>
        <w:rFonts w:hint="default"/>
        <w:lang w:val="ro-RO" w:eastAsia="en-US" w:bidi="ar-SA"/>
      </w:rPr>
    </w:lvl>
    <w:lvl w:ilvl="7" w:tplc="DB76EF9E">
      <w:numFmt w:val="bullet"/>
      <w:lvlText w:val="•"/>
      <w:lvlJc w:val="left"/>
      <w:pPr>
        <w:ind w:left="7184" w:hanging="286"/>
      </w:pPr>
      <w:rPr>
        <w:rFonts w:hint="default"/>
        <w:lang w:val="ro-RO" w:eastAsia="en-US" w:bidi="ar-SA"/>
      </w:rPr>
    </w:lvl>
    <w:lvl w:ilvl="8" w:tplc="075CD4A6">
      <w:numFmt w:val="bullet"/>
      <w:lvlText w:val="•"/>
      <w:lvlJc w:val="left"/>
      <w:pPr>
        <w:ind w:left="8291" w:hanging="286"/>
      </w:pPr>
      <w:rPr>
        <w:rFonts w:hint="default"/>
        <w:lang w:val="ro-RO" w:eastAsia="en-US" w:bidi="ar-SA"/>
      </w:rPr>
    </w:lvl>
  </w:abstractNum>
  <w:abstractNum w:abstractNumId="4" w15:restartNumberingAfterBreak="0">
    <w:nsid w:val="1AF678D4"/>
    <w:multiLevelType w:val="hybridMultilevel"/>
    <w:tmpl w:val="642419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6910"/>
    <w:multiLevelType w:val="hybridMultilevel"/>
    <w:tmpl w:val="9388425E"/>
    <w:lvl w:ilvl="0" w:tplc="6034304A">
      <w:numFmt w:val="bullet"/>
      <w:lvlText w:val=""/>
      <w:lvlJc w:val="left"/>
      <w:pPr>
        <w:ind w:left="832" w:hanging="975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F27E661C">
      <w:numFmt w:val="bullet"/>
      <w:lvlText w:val="•"/>
      <w:lvlJc w:val="left"/>
      <w:pPr>
        <w:ind w:left="1806" w:hanging="975"/>
      </w:pPr>
      <w:rPr>
        <w:rFonts w:hint="default"/>
        <w:lang w:val="ro-RO" w:eastAsia="en-US" w:bidi="ar-SA"/>
      </w:rPr>
    </w:lvl>
    <w:lvl w:ilvl="2" w:tplc="E0FCB524">
      <w:numFmt w:val="bullet"/>
      <w:lvlText w:val="•"/>
      <w:lvlJc w:val="left"/>
      <w:pPr>
        <w:ind w:left="2773" w:hanging="975"/>
      </w:pPr>
      <w:rPr>
        <w:rFonts w:hint="default"/>
        <w:lang w:val="ro-RO" w:eastAsia="en-US" w:bidi="ar-SA"/>
      </w:rPr>
    </w:lvl>
    <w:lvl w:ilvl="3" w:tplc="B70E1BBC">
      <w:numFmt w:val="bullet"/>
      <w:lvlText w:val="•"/>
      <w:lvlJc w:val="left"/>
      <w:pPr>
        <w:ind w:left="3739" w:hanging="975"/>
      </w:pPr>
      <w:rPr>
        <w:rFonts w:hint="default"/>
        <w:lang w:val="ro-RO" w:eastAsia="en-US" w:bidi="ar-SA"/>
      </w:rPr>
    </w:lvl>
    <w:lvl w:ilvl="4" w:tplc="57D29112">
      <w:numFmt w:val="bullet"/>
      <w:lvlText w:val="•"/>
      <w:lvlJc w:val="left"/>
      <w:pPr>
        <w:ind w:left="4706" w:hanging="975"/>
      </w:pPr>
      <w:rPr>
        <w:rFonts w:hint="default"/>
        <w:lang w:val="ro-RO" w:eastAsia="en-US" w:bidi="ar-SA"/>
      </w:rPr>
    </w:lvl>
    <w:lvl w:ilvl="5" w:tplc="D36C6008">
      <w:numFmt w:val="bullet"/>
      <w:lvlText w:val="•"/>
      <w:lvlJc w:val="left"/>
      <w:pPr>
        <w:ind w:left="5673" w:hanging="975"/>
      </w:pPr>
      <w:rPr>
        <w:rFonts w:hint="default"/>
        <w:lang w:val="ro-RO" w:eastAsia="en-US" w:bidi="ar-SA"/>
      </w:rPr>
    </w:lvl>
    <w:lvl w:ilvl="6" w:tplc="73E6A936">
      <w:numFmt w:val="bullet"/>
      <w:lvlText w:val="•"/>
      <w:lvlJc w:val="left"/>
      <w:pPr>
        <w:ind w:left="6639" w:hanging="975"/>
      </w:pPr>
      <w:rPr>
        <w:rFonts w:hint="default"/>
        <w:lang w:val="ro-RO" w:eastAsia="en-US" w:bidi="ar-SA"/>
      </w:rPr>
    </w:lvl>
    <w:lvl w:ilvl="7" w:tplc="2334ECB0">
      <w:numFmt w:val="bullet"/>
      <w:lvlText w:val="•"/>
      <w:lvlJc w:val="left"/>
      <w:pPr>
        <w:ind w:left="7606" w:hanging="975"/>
      </w:pPr>
      <w:rPr>
        <w:rFonts w:hint="default"/>
        <w:lang w:val="ro-RO" w:eastAsia="en-US" w:bidi="ar-SA"/>
      </w:rPr>
    </w:lvl>
    <w:lvl w:ilvl="8" w:tplc="A25893E8">
      <w:numFmt w:val="bullet"/>
      <w:lvlText w:val="•"/>
      <w:lvlJc w:val="left"/>
      <w:pPr>
        <w:ind w:left="8573" w:hanging="975"/>
      </w:pPr>
      <w:rPr>
        <w:rFonts w:hint="default"/>
        <w:lang w:val="ro-RO" w:eastAsia="en-US" w:bidi="ar-SA"/>
      </w:rPr>
    </w:lvl>
  </w:abstractNum>
  <w:abstractNum w:abstractNumId="6" w15:restartNumberingAfterBreak="0">
    <w:nsid w:val="30834C97"/>
    <w:multiLevelType w:val="hybridMultilevel"/>
    <w:tmpl w:val="F6A48F88"/>
    <w:lvl w:ilvl="0" w:tplc="EC8C735C">
      <w:numFmt w:val="bullet"/>
      <w:lvlText w:val=""/>
      <w:lvlJc w:val="left"/>
      <w:pPr>
        <w:ind w:left="832" w:hanging="975"/>
      </w:pPr>
      <w:rPr>
        <w:rFonts w:ascii="Wingdings" w:eastAsia="Wingdings" w:hAnsi="Wingdings" w:cs="Wingdings" w:hint="default"/>
        <w:w w:val="100"/>
        <w:sz w:val="21"/>
        <w:szCs w:val="21"/>
        <w:lang w:val="ro-RO" w:eastAsia="en-US" w:bidi="ar-SA"/>
      </w:rPr>
    </w:lvl>
    <w:lvl w:ilvl="1" w:tplc="F2927062">
      <w:numFmt w:val="bullet"/>
      <w:lvlText w:val="•"/>
      <w:lvlJc w:val="left"/>
      <w:pPr>
        <w:ind w:left="1806" w:hanging="975"/>
      </w:pPr>
      <w:rPr>
        <w:rFonts w:hint="default"/>
        <w:lang w:val="ro-RO" w:eastAsia="en-US" w:bidi="ar-SA"/>
      </w:rPr>
    </w:lvl>
    <w:lvl w:ilvl="2" w:tplc="DE7CC9A8">
      <w:numFmt w:val="bullet"/>
      <w:lvlText w:val="•"/>
      <w:lvlJc w:val="left"/>
      <w:pPr>
        <w:ind w:left="2773" w:hanging="975"/>
      </w:pPr>
      <w:rPr>
        <w:rFonts w:hint="default"/>
        <w:lang w:val="ro-RO" w:eastAsia="en-US" w:bidi="ar-SA"/>
      </w:rPr>
    </w:lvl>
    <w:lvl w:ilvl="3" w:tplc="EE54D5CE">
      <w:numFmt w:val="bullet"/>
      <w:lvlText w:val="•"/>
      <w:lvlJc w:val="left"/>
      <w:pPr>
        <w:ind w:left="3739" w:hanging="975"/>
      </w:pPr>
      <w:rPr>
        <w:rFonts w:hint="default"/>
        <w:lang w:val="ro-RO" w:eastAsia="en-US" w:bidi="ar-SA"/>
      </w:rPr>
    </w:lvl>
    <w:lvl w:ilvl="4" w:tplc="B9766434">
      <w:numFmt w:val="bullet"/>
      <w:lvlText w:val="•"/>
      <w:lvlJc w:val="left"/>
      <w:pPr>
        <w:ind w:left="4706" w:hanging="975"/>
      </w:pPr>
      <w:rPr>
        <w:rFonts w:hint="default"/>
        <w:lang w:val="ro-RO" w:eastAsia="en-US" w:bidi="ar-SA"/>
      </w:rPr>
    </w:lvl>
    <w:lvl w:ilvl="5" w:tplc="880E0840">
      <w:numFmt w:val="bullet"/>
      <w:lvlText w:val="•"/>
      <w:lvlJc w:val="left"/>
      <w:pPr>
        <w:ind w:left="5673" w:hanging="975"/>
      </w:pPr>
      <w:rPr>
        <w:rFonts w:hint="default"/>
        <w:lang w:val="ro-RO" w:eastAsia="en-US" w:bidi="ar-SA"/>
      </w:rPr>
    </w:lvl>
    <w:lvl w:ilvl="6" w:tplc="CD0CC0AE">
      <w:numFmt w:val="bullet"/>
      <w:lvlText w:val="•"/>
      <w:lvlJc w:val="left"/>
      <w:pPr>
        <w:ind w:left="6639" w:hanging="975"/>
      </w:pPr>
      <w:rPr>
        <w:rFonts w:hint="default"/>
        <w:lang w:val="ro-RO" w:eastAsia="en-US" w:bidi="ar-SA"/>
      </w:rPr>
    </w:lvl>
    <w:lvl w:ilvl="7" w:tplc="7B60A636">
      <w:numFmt w:val="bullet"/>
      <w:lvlText w:val="•"/>
      <w:lvlJc w:val="left"/>
      <w:pPr>
        <w:ind w:left="7606" w:hanging="975"/>
      </w:pPr>
      <w:rPr>
        <w:rFonts w:hint="default"/>
        <w:lang w:val="ro-RO" w:eastAsia="en-US" w:bidi="ar-SA"/>
      </w:rPr>
    </w:lvl>
    <w:lvl w:ilvl="8" w:tplc="EF0E7168">
      <w:numFmt w:val="bullet"/>
      <w:lvlText w:val="•"/>
      <w:lvlJc w:val="left"/>
      <w:pPr>
        <w:ind w:left="8573" w:hanging="975"/>
      </w:pPr>
      <w:rPr>
        <w:rFonts w:hint="default"/>
        <w:lang w:val="ro-RO" w:eastAsia="en-US" w:bidi="ar-SA"/>
      </w:rPr>
    </w:lvl>
  </w:abstractNum>
  <w:abstractNum w:abstractNumId="7" w15:restartNumberingAfterBreak="0">
    <w:nsid w:val="52F844D4"/>
    <w:multiLevelType w:val="hybridMultilevel"/>
    <w:tmpl w:val="978ECBF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51C35"/>
    <w:multiLevelType w:val="hybridMultilevel"/>
    <w:tmpl w:val="B714FD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C1A1A"/>
    <w:multiLevelType w:val="hybridMultilevel"/>
    <w:tmpl w:val="8E0CEA84"/>
    <w:lvl w:ilvl="0" w:tplc="09208CAE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7" w:hanging="360"/>
      </w:pPr>
    </w:lvl>
    <w:lvl w:ilvl="2" w:tplc="0418001B" w:tentative="1">
      <w:start w:val="1"/>
      <w:numFmt w:val="lowerRoman"/>
      <w:lvlText w:val="%3."/>
      <w:lvlJc w:val="right"/>
      <w:pPr>
        <w:ind w:left="2077" w:hanging="180"/>
      </w:pPr>
    </w:lvl>
    <w:lvl w:ilvl="3" w:tplc="0418000F" w:tentative="1">
      <w:start w:val="1"/>
      <w:numFmt w:val="decimal"/>
      <w:lvlText w:val="%4."/>
      <w:lvlJc w:val="left"/>
      <w:pPr>
        <w:ind w:left="2797" w:hanging="360"/>
      </w:pPr>
    </w:lvl>
    <w:lvl w:ilvl="4" w:tplc="04180019" w:tentative="1">
      <w:start w:val="1"/>
      <w:numFmt w:val="lowerLetter"/>
      <w:lvlText w:val="%5."/>
      <w:lvlJc w:val="left"/>
      <w:pPr>
        <w:ind w:left="3517" w:hanging="360"/>
      </w:pPr>
    </w:lvl>
    <w:lvl w:ilvl="5" w:tplc="0418001B" w:tentative="1">
      <w:start w:val="1"/>
      <w:numFmt w:val="lowerRoman"/>
      <w:lvlText w:val="%6."/>
      <w:lvlJc w:val="right"/>
      <w:pPr>
        <w:ind w:left="4237" w:hanging="180"/>
      </w:pPr>
    </w:lvl>
    <w:lvl w:ilvl="6" w:tplc="0418000F" w:tentative="1">
      <w:start w:val="1"/>
      <w:numFmt w:val="decimal"/>
      <w:lvlText w:val="%7."/>
      <w:lvlJc w:val="left"/>
      <w:pPr>
        <w:ind w:left="4957" w:hanging="360"/>
      </w:pPr>
    </w:lvl>
    <w:lvl w:ilvl="7" w:tplc="04180019" w:tentative="1">
      <w:start w:val="1"/>
      <w:numFmt w:val="lowerLetter"/>
      <w:lvlText w:val="%8."/>
      <w:lvlJc w:val="left"/>
      <w:pPr>
        <w:ind w:left="5677" w:hanging="360"/>
      </w:pPr>
    </w:lvl>
    <w:lvl w:ilvl="8" w:tplc="0418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 w15:restartNumberingAfterBreak="0">
    <w:nsid w:val="64D228D7"/>
    <w:multiLevelType w:val="hybridMultilevel"/>
    <w:tmpl w:val="8AA672EA"/>
    <w:lvl w:ilvl="0" w:tplc="C090D5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2121B4"/>
    <w:rsid w:val="00301C20"/>
    <w:rsid w:val="003E40D0"/>
    <w:rsid w:val="0046683A"/>
    <w:rsid w:val="00517E7A"/>
    <w:rsid w:val="00684EF6"/>
    <w:rsid w:val="006A4B54"/>
    <w:rsid w:val="00BE5430"/>
    <w:rsid w:val="00BF33FF"/>
    <w:rsid w:val="00CB0A46"/>
    <w:rsid w:val="00D75F37"/>
    <w:rsid w:val="00D9443C"/>
    <w:rsid w:val="00F16E3D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21B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2121B4"/>
    <w:pPr>
      <w:ind w:left="833" w:right="466" w:hanging="361"/>
      <w:jc w:val="both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21B4"/>
    <w:rPr>
      <w:rFonts w:ascii="Trebuchet MS" w:eastAsia="Trebuchet MS" w:hAnsi="Trebuchet MS" w:cs="Trebuchet MS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2121B4"/>
    <w:pPr>
      <w:ind w:left="112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2121B4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qFormat/>
    <w:rsid w:val="002121B4"/>
    <w:pPr>
      <w:ind w:left="832" w:hanging="361"/>
      <w:jc w:val="both"/>
    </w:pPr>
  </w:style>
  <w:style w:type="character" w:customStyle="1" w:styleId="ln2tparagraf">
    <w:name w:val="ln2tparagraf"/>
    <w:basedOn w:val="DefaultParagraphFont"/>
    <w:rsid w:val="00D75F37"/>
  </w:style>
  <w:style w:type="character" w:styleId="Strong">
    <w:name w:val="Strong"/>
    <w:basedOn w:val="DefaultParagraphFont"/>
    <w:uiPriority w:val="22"/>
    <w:qFormat/>
    <w:rsid w:val="00D75F37"/>
    <w:rPr>
      <w:b/>
      <w:bCs/>
    </w:rPr>
  </w:style>
  <w:style w:type="character" w:customStyle="1" w:styleId="apple-converted-space">
    <w:name w:val="apple-converted-space"/>
    <w:rsid w:val="00D9443C"/>
  </w:style>
  <w:style w:type="paragraph" w:styleId="BalloonText">
    <w:name w:val="Balloon Text"/>
    <w:basedOn w:val="Normal"/>
    <w:link w:val="BalloonTextChar"/>
    <w:uiPriority w:val="99"/>
    <w:semiHidden/>
    <w:unhideWhenUsed/>
    <w:rsid w:val="003E4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0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835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2023-08-22T08:28:00Z</cp:lastPrinted>
  <dcterms:created xsi:type="dcterms:W3CDTF">2021-11-03T12:08:00Z</dcterms:created>
  <dcterms:modified xsi:type="dcterms:W3CDTF">2023-08-22T08:28:00Z</dcterms:modified>
</cp:coreProperties>
</file>