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2CD" w:rsidRDefault="00C712CD" w:rsidP="00C712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ROMANIA                                     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Hotararea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 se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adopta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cu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majoritate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simpla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 </w:t>
      </w:r>
    </w:p>
    <w:p w:rsidR="00C712CD" w:rsidRDefault="00C712CD" w:rsidP="00C712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JUDETUL VASLUI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a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consilierilor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prezenti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sedinta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                       </w:t>
      </w:r>
    </w:p>
    <w:p w:rsidR="00C712CD" w:rsidRDefault="00C712CD" w:rsidP="00C712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COMUNA GAGESTI</w:t>
      </w:r>
    </w:p>
    <w:p w:rsidR="00C712CD" w:rsidRDefault="00C712CD" w:rsidP="00C712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PRIMAR</w:t>
      </w:r>
    </w:p>
    <w:p w:rsidR="00C712CD" w:rsidRDefault="00C712CD" w:rsidP="00C712C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o-RO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o-RO"/>
        </w:rPr>
        <w:t>PROIECT HOTARARE NR.58</w:t>
      </w:r>
      <w:r w:rsidR="00E8771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o-RO"/>
        </w:rPr>
        <w:t>/23.08.2022</w:t>
      </w:r>
      <w:bookmarkStart w:id="0" w:name="_GoBack"/>
      <w:bookmarkEnd w:id="0"/>
    </w:p>
    <w:p w:rsidR="00C712CD" w:rsidRDefault="00C712CD" w:rsidP="00C712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>privind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>desemnarea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>reprezentantului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>Consiliului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 xml:space="preserve"> Local al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>comunei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>Gagesti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 xml:space="preserve">  in</w:t>
      </w:r>
    </w:p>
    <w:p w:rsidR="00C712CD" w:rsidRDefault="00C712CD" w:rsidP="00C712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fr-FR" w:eastAsia="ro-RO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fr-FR" w:eastAsia="ro-RO"/>
        </w:rPr>
        <w:t>Consiliul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fr-FR" w:eastAsia="ro-RO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fr-FR" w:eastAsia="ro-RO"/>
        </w:rPr>
        <w:t>administratie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fr-FR" w:eastAsia="ro-RO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fr-FR" w:eastAsia="ro-RO"/>
        </w:rPr>
        <w:t>Scolii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fr-FR" w:eastAsia="ro-RO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val="fr-FR" w:eastAsia="ro-RO"/>
        </w:rPr>
        <w:t>Gimnaziale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fr-FR" w:eastAsia="ro-RO"/>
        </w:rPr>
        <w:t xml:space="preserve"> ,,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val="fr-FR" w:eastAsia="ro-RO"/>
        </w:rPr>
        <w:t xml:space="preserve">Ion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fr-FR" w:eastAsia="ro-RO"/>
        </w:rPr>
        <w:t>Artene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fr-FR" w:eastAsia="ro-RO"/>
        </w:rPr>
        <w:t xml:space="preserve"> ‘’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fr-FR" w:eastAsia="ro-RO"/>
        </w:rPr>
        <w:t>Gagesti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fr-FR" w:eastAsia="ro-RO"/>
        </w:rPr>
        <w:t>,</w:t>
      </w:r>
    </w:p>
    <w:p w:rsidR="00C712CD" w:rsidRDefault="00C712CD" w:rsidP="00C712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fr-FR" w:eastAsia="ro-RO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val="fr-FR" w:eastAsia="ro-RO"/>
        </w:rPr>
        <w:t>din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fr-FR" w:eastAsia="ro-RO"/>
        </w:rPr>
        <w:t>comuna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fr-FR" w:eastAsia="ro-RO"/>
        </w:rPr>
        <w:t>Gagesti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fr-FR" w:eastAsia="ro-R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fr-FR" w:eastAsia="ro-RO"/>
        </w:rPr>
        <w:t>judetul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fr-FR" w:eastAsia="ro-RO"/>
        </w:rPr>
        <w:t xml:space="preserve"> Vaslui,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fr-FR" w:eastAsia="ro-RO"/>
        </w:rPr>
        <w:t>pentru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fr-FR" w:eastAsia="ro-RO"/>
        </w:rPr>
        <w:t>anul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fr-FR" w:eastAsia="ro-RO"/>
        </w:rPr>
        <w:t>scolar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fr-FR" w:eastAsia="ro-RO"/>
        </w:rPr>
        <w:t xml:space="preserve"> 2022-2023</w:t>
      </w:r>
    </w:p>
    <w:p w:rsidR="00C712CD" w:rsidRDefault="00C712CD" w:rsidP="00C712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</w:pPr>
    </w:p>
    <w:p w:rsidR="00C712CD" w:rsidRDefault="00C712CD" w:rsidP="00C712CD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fr-FR" w:eastAsia="ro-RO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fr-FR" w:eastAsia="ro-RO"/>
        </w:rPr>
        <w:t>Avand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fr-FR" w:eastAsia="ro-RO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fr-FR" w:eastAsia="ro-RO"/>
        </w:rPr>
        <w:t>vedere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fr-FR" w:eastAsia="ro-RO"/>
        </w:rPr>
        <w:t> :</w:t>
      </w:r>
    </w:p>
    <w:p w:rsidR="00C712CD" w:rsidRDefault="00C712CD" w:rsidP="00C712CD">
      <w:pPr>
        <w:numPr>
          <w:ilvl w:val="0"/>
          <w:numId w:val="1"/>
        </w:numPr>
        <w:tabs>
          <w:tab w:val="num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adresa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Scolii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Gimnaziale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,,Ion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Artene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Gagesti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nr.672/23.08.2022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pentru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desemnarea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unui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reprezentant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Consiliului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local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Gagesti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pentru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a face parte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din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Consiliul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Administratie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pentru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anul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Scolar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2022-2023;</w:t>
      </w:r>
    </w:p>
    <w:p w:rsidR="00C712CD" w:rsidRDefault="00C712CD" w:rsidP="00C712CD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referatul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aprobare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al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primarului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comunei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Găgești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calitate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initiator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;</w:t>
      </w:r>
    </w:p>
    <w:p w:rsidR="00C712CD" w:rsidRDefault="00C712CD" w:rsidP="00C712CD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raportul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specialitate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compartimentului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resort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 ;</w:t>
      </w:r>
    </w:p>
    <w:p w:rsidR="00C712CD" w:rsidRDefault="00C712CD" w:rsidP="00C712CD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raportul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avizare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comisiilor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specialitate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din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cadrul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Consiliului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local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Gagesti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 ;</w:t>
      </w:r>
    </w:p>
    <w:p w:rsidR="00C712CD" w:rsidRDefault="00C712CD" w:rsidP="00C712C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>în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>baza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>prevederilor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 xml:space="preserve"> art.96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>alin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>.(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 xml:space="preserve">1)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>si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 xml:space="preserve"> (2) lit.,,a’’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>Legea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>educatiei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>nationale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 xml:space="preserve"> nr.1/2011;</w:t>
      </w:r>
    </w:p>
    <w:p w:rsidR="00C712CD" w:rsidRDefault="00C712CD" w:rsidP="00C712C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>în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>conformitate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>prevederile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art. 4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>alin.(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1) lit.,,a”  din Ordinul nr.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5154/2021 pentru aprobarea Metodologiei-cadru de organizare si functionare a consiliilor de administratie din unitatile de invatamant preuniversitar</w:t>
      </w:r>
      <w:r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>;</w:t>
      </w:r>
    </w:p>
    <w:p w:rsidR="00C712CD" w:rsidRDefault="00C712CD" w:rsidP="00C712CD">
      <w:pPr>
        <w:numPr>
          <w:ilvl w:val="0"/>
          <w:numId w:val="1"/>
        </w:numPr>
        <w:tabs>
          <w:tab w:val="num" w:pos="0"/>
        </w:tabs>
        <w:spacing w:after="0" w:line="276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în  temeiul  art.129 alin.(1), alin.(2) lit.,,d”, alin.(7) lit.,,a”, art.139 alin.(1),    art. 196 alin.(1)  lit.,,a’’din </w:t>
      </w:r>
      <w:r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O.U.G nr. 57/2019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privind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Codul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administrativ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 </w:t>
      </w:r>
    </w:p>
    <w:p w:rsidR="00C712CD" w:rsidRDefault="00C712CD" w:rsidP="00C71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</w:pPr>
    </w:p>
    <w:p w:rsidR="00C712CD" w:rsidRDefault="00C712CD" w:rsidP="00C71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Consiliul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local al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comunei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Gagesti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judetul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Vaslui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intrunit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sedinta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ordinara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</w:p>
    <w:p w:rsidR="00C712CD" w:rsidRDefault="00C712CD" w:rsidP="00C71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C712CD" w:rsidRDefault="00C712CD" w:rsidP="00C712CD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HOTARASTE:</w:t>
      </w:r>
    </w:p>
    <w:p w:rsidR="00C712CD" w:rsidRDefault="00C712CD" w:rsidP="00C712C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fr-FR" w:eastAsia="ro-RO"/>
        </w:rPr>
        <w:t>Art.1.-</w:t>
      </w:r>
      <w:r>
        <w:rPr>
          <w:rFonts w:ascii="Times New Roman" w:eastAsia="Times New Roman" w:hAnsi="Times New Roman" w:cs="Times New Roman"/>
          <w:bCs/>
          <w:sz w:val="28"/>
          <w:szCs w:val="28"/>
          <w:lang w:val="fr-FR" w:eastAsia="ro-RO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fr-FR" w:eastAsia="ro-RO"/>
        </w:rPr>
        <w:t>desemneaza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fr-FR" w:eastAsia="ro-RO"/>
        </w:rPr>
        <w:t>reprezentant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fr-FR" w:eastAsia="ro-RO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val="fr-FR" w:eastAsia="ro-RO"/>
        </w:rPr>
        <w:t xml:space="preserve">al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fr-FR" w:eastAsia="ro-RO"/>
        </w:rPr>
        <w:t>Consiliului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val="fr-FR" w:eastAsia="ro-RO"/>
        </w:rPr>
        <w:t xml:space="preserve"> Local al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fr-FR" w:eastAsia="ro-RO"/>
        </w:rPr>
        <w:t>comunei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fr-FR" w:eastAsia="ro-RO"/>
        </w:rPr>
        <w:t>Gagesti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fr-FR" w:eastAsia="ro-RO"/>
        </w:rPr>
        <w:t xml:space="preserve">  in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fr-FR" w:eastAsia="ro-RO"/>
        </w:rPr>
        <w:t>Consiliul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fr-FR" w:eastAsia="ro-RO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fr-FR" w:eastAsia="ro-RO"/>
        </w:rPr>
        <w:t>administratie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fr-FR" w:eastAsia="ro-RO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fr-FR" w:eastAsia="ro-RO"/>
        </w:rPr>
        <w:t>Scolii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fr-FR" w:eastAsia="ro-RO"/>
        </w:rPr>
        <w:t>Gimnaziale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fr-FR" w:eastAsia="ro-RO"/>
        </w:rPr>
        <w:t xml:space="preserve"> ,,Ion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fr-FR" w:eastAsia="ro-RO"/>
        </w:rPr>
        <w:t>Artene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fr-FR" w:eastAsia="ro-RO"/>
        </w:rPr>
        <w:t xml:space="preserve"> ‘’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fr-FR" w:eastAsia="ro-RO"/>
        </w:rPr>
        <w:t>Gagesti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fr-FR" w:eastAsia="ro-RO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fr-FR" w:eastAsia="ro-RO"/>
        </w:rPr>
        <w:t>unitate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fr-FR" w:eastAsia="ro-RO"/>
        </w:rPr>
        <w:t xml:space="preserve"> de 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fr-FR" w:eastAsia="ro-RO"/>
        </w:rPr>
        <w:t>invatamant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fr-FR" w:eastAsia="ro-RO"/>
        </w:rPr>
        <w:t>preuniversitar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fr-FR" w:eastAsia="ro-RO"/>
        </w:rPr>
        <w:t xml:space="preserve"> de stat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fr-FR" w:eastAsia="ro-RO"/>
        </w:rPr>
        <w:t>cu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fr-FR" w:eastAsia="ro-RO"/>
        </w:rPr>
        <w:t>personalitate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fr-FR" w:eastAsia="ro-RO"/>
        </w:rPr>
        <w:t>juridica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fr-FR" w:eastAsia="ro-R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fr-FR" w:eastAsia="ro-RO"/>
        </w:rPr>
        <w:t>pentru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fr-FR" w:eastAsia="ro-RO"/>
        </w:rPr>
        <w:t>anul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fr-FR" w:eastAsia="ro-RO"/>
        </w:rPr>
        <w:t>scolar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fr-FR" w:eastAsia="ro-RO"/>
        </w:rPr>
        <w:t xml:space="preserve"> 2022-2023,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fr-FR" w:eastAsia="ro-RO"/>
        </w:rPr>
        <w:t>d</w:t>
      </w:r>
      <w:r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omnul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……………..………………….</w:t>
      </w:r>
      <w:r>
        <w:rPr>
          <w:rFonts w:ascii="Times New Roman" w:eastAsia="Times New Roman" w:hAnsi="Times New Roman" w:cs="Times New Roman"/>
          <w:b/>
          <w:sz w:val="28"/>
          <w:szCs w:val="28"/>
          <w:lang w:val="fr-FR" w:eastAsia="ro-RO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consilier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local;</w:t>
      </w:r>
    </w:p>
    <w:p w:rsidR="00C712CD" w:rsidRDefault="00C712CD" w:rsidP="00C712C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Art. 2. </w:t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Prezenta hotărâre se comunică, prin intermediul secretarului general al comunei, în termenul prevăzut de lege,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Intitutiei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Prefectului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judetul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Vaslui,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Primarului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comunei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Gagesti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Scolii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Gimnaziale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fr-FR" w:eastAsia="ro-RO"/>
        </w:rPr>
        <w:t xml:space="preserve"> ,,Ion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fr-FR" w:eastAsia="ro-RO"/>
        </w:rPr>
        <w:t>Artene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fr-FR" w:eastAsia="ro-RO"/>
        </w:rPr>
        <w:t xml:space="preserve"> ‘’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fr-FR" w:eastAsia="ro-RO"/>
        </w:rPr>
        <w:t>Gagesti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fr-FR" w:eastAsia="ro-RO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se aduce la cunostinta publica</w:t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prin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afisare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sediul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primariei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si </w:t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pe site-ul oficial al primariei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o-RO"/>
        </w:rPr>
        <w:t>http://www.primaria-gagesti-vaslui.ro</w:t>
      </w:r>
    </w:p>
    <w:p w:rsidR="00C712CD" w:rsidRDefault="00C712CD" w:rsidP="00C712CD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</w:pPr>
    </w:p>
    <w:p w:rsidR="00C712CD" w:rsidRDefault="00C712CD" w:rsidP="00C712CD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Gagesti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, 23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august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2022</w:t>
      </w:r>
    </w:p>
    <w:p w:rsidR="00C712CD" w:rsidRDefault="00C712CD" w:rsidP="00C712CD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</w:pPr>
    </w:p>
    <w:p w:rsidR="00C712CD" w:rsidRDefault="00C712CD" w:rsidP="00C712CD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INIȚIATOR,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Avizat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pentru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legalitate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,                               </w:t>
      </w:r>
    </w:p>
    <w:p w:rsidR="00C712CD" w:rsidRDefault="00C712CD" w:rsidP="00C712C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Primar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,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                                               p.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Secretarul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general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comunei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Găgești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,                                                          </w:t>
      </w:r>
    </w:p>
    <w:p w:rsidR="00C712CD" w:rsidRDefault="00C712CD" w:rsidP="00C712CD">
      <w:pPr>
        <w:spacing w:after="200" w:line="276" w:lineRule="auto"/>
        <w:jc w:val="center"/>
        <w:rPr>
          <w:rFonts w:ascii="Calibri" w:eastAsia="Times New Roman" w:hAnsi="Calibri" w:cs="Times New Roman"/>
          <w:sz w:val="28"/>
          <w:szCs w:val="28"/>
          <w:lang w:eastAsia="ro-RO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ec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. COSTICĂ   STUPU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Alina-Manole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>Maria,Consilier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principal,</w:t>
      </w:r>
    </w:p>
    <w:sectPr w:rsidR="00C712CD" w:rsidSect="00C712CD">
      <w:pgSz w:w="11906" w:h="16838"/>
      <w:pgMar w:top="284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63660"/>
    <w:multiLevelType w:val="hybridMultilevel"/>
    <w:tmpl w:val="482AC518"/>
    <w:lvl w:ilvl="0" w:tplc="D8C499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CA2"/>
    <w:rsid w:val="00121CA2"/>
    <w:rsid w:val="006A4B54"/>
    <w:rsid w:val="00C712CD"/>
    <w:rsid w:val="00E8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4494C"/>
  <w15:chartTrackingRefBased/>
  <w15:docId w15:val="{AB478CF0-FFF0-4A65-9CBB-AD4FBA5EB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2C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5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2253</Characters>
  <Application>Microsoft Office Word</Application>
  <DocSecurity>0</DocSecurity>
  <Lines>18</Lines>
  <Paragraphs>5</Paragraphs>
  <ScaleCrop>false</ScaleCrop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2021-11-03T12:08:00Z</dcterms:created>
  <dcterms:modified xsi:type="dcterms:W3CDTF">2022-10-11T10:53:00Z</dcterms:modified>
</cp:coreProperties>
</file>